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 w:bidi="ar"/>
        </w:rPr>
        <w:t>附件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2  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 xml:space="preserve">  </w:t>
      </w:r>
    </w:p>
    <w:tbl>
      <w:tblPr>
        <w:tblStyle w:val="4"/>
        <w:tblpPr w:leftFromText="180" w:rightFromText="180" w:vertAnchor="text" w:horzAnchor="page" w:tblpX="1308" w:tblpY="975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835"/>
        <w:gridCol w:w="1015"/>
        <w:gridCol w:w="1179"/>
        <w:gridCol w:w="805"/>
        <w:gridCol w:w="982"/>
        <w:gridCol w:w="870"/>
        <w:gridCol w:w="1071"/>
        <w:gridCol w:w="1060"/>
        <w:gridCol w:w="4169"/>
        <w:gridCol w:w="834"/>
        <w:gridCol w:w="11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2" w:hRule="atLeast"/>
          <w:jc w:val="center"/>
        </w:trPr>
        <w:tc>
          <w:tcPr>
            <w:tcW w:w="8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lang w:eastAsia="zh-CN"/>
              </w:rPr>
              <w:t>招聘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lang w:eastAsia="zh-CN"/>
              </w:rPr>
              <w:t>岗位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lang w:eastAsia="zh-CN"/>
              </w:rPr>
              <w:t>代码</w:t>
            </w:r>
          </w:p>
        </w:tc>
        <w:tc>
          <w:tcPr>
            <w:tcW w:w="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招聘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81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岗位条件和要求</w:t>
            </w:r>
          </w:p>
        </w:tc>
        <w:tc>
          <w:tcPr>
            <w:tcW w:w="8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考试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科目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笔试、面试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成绩合成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比例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15" w:hRule="atLeast"/>
          <w:jc w:val="center"/>
        </w:trPr>
        <w:tc>
          <w:tcPr>
            <w:tcW w:w="8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学 历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lang w:eastAsia="zh-CN"/>
              </w:rPr>
              <w:t>身高</w:t>
            </w:r>
          </w:p>
        </w:tc>
        <w:tc>
          <w:tcPr>
            <w:tcW w:w="4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8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63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肥西县城市管理局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211201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高中</w:t>
            </w:r>
            <w:r>
              <w:rPr>
                <w:color w:val="000000"/>
                <w:sz w:val="24"/>
                <w:szCs w:val="24"/>
              </w:rPr>
              <w:t>及以上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color w:val="000000"/>
                <w:sz w:val="24"/>
                <w:szCs w:val="24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以下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女性身高不低于168CM；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男性身高不低于175CM</w:t>
            </w:r>
          </w:p>
        </w:tc>
        <w:tc>
          <w:tcPr>
            <w:tcW w:w="4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录用后工作岗位均安排在路面一线，经常值班加班，限退役军人报考</w:t>
            </w:r>
          </w:p>
        </w:tc>
        <w:tc>
          <w:tcPr>
            <w:tcW w:w="83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综合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知识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63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211202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高中</w:t>
            </w:r>
            <w:r>
              <w:rPr>
                <w:color w:val="000000"/>
                <w:sz w:val="24"/>
                <w:szCs w:val="24"/>
              </w:rPr>
              <w:t>及以上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color w:val="000000"/>
                <w:sz w:val="24"/>
                <w:szCs w:val="24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以下</w:t>
            </w:r>
          </w:p>
        </w:tc>
        <w:tc>
          <w:tcPr>
            <w:tcW w:w="10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录用后工作岗位均安排在路面一线，经常值班加班，限退役军人报考</w:t>
            </w:r>
          </w:p>
        </w:tc>
        <w:tc>
          <w:tcPr>
            <w:tcW w:w="8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02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211203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专</w:t>
            </w:r>
            <w:r>
              <w:rPr>
                <w:color w:val="000000"/>
                <w:sz w:val="24"/>
                <w:szCs w:val="24"/>
              </w:rPr>
              <w:t>科及以上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color w:val="000000"/>
                <w:sz w:val="24"/>
                <w:szCs w:val="24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以下</w:t>
            </w:r>
          </w:p>
        </w:tc>
        <w:tc>
          <w:tcPr>
            <w:tcW w:w="10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录用后工作岗位均安排在路面一线，经常值班加班</w:t>
            </w:r>
          </w:p>
        </w:tc>
        <w:tc>
          <w:tcPr>
            <w:tcW w:w="8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38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211204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专</w:t>
            </w:r>
            <w:r>
              <w:rPr>
                <w:color w:val="000000"/>
                <w:sz w:val="24"/>
                <w:szCs w:val="24"/>
              </w:rPr>
              <w:t>科及以上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color w:val="000000"/>
                <w:sz w:val="24"/>
                <w:szCs w:val="24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以下</w:t>
            </w:r>
          </w:p>
        </w:tc>
        <w:tc>
          <w:tcPr>
            <w:tcW w:w="10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录用后工作岗位均安排在路面一线，经常值班加班</w:t>
            </w:r>
          </w:p>
        </w:tc>
        <w:tc>
          <w:tcPr>
            <w:tcW w:w="8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38" w:hRule="atLeast"/>
          <w:jc w:val="center"/>
        </w:trPr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211205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专</w:t>
            </w:r>
            <w:r>
              <w:rPr>
                <w:color w:val="000000"/>
                <w:sz w:val="24"/>
                <w:szCs w:val="24"/>
              </w:rPr>
              <w:t>科及以上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color w:val="000000"/>
                <w:sz w:val="24"/>
                <w:szCs w:val="24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以下</w:t>
            </w:r>
          </w:p>
        </w:tc>
        <w:tc>
          <w:tcPr>
            <w:tcW w:w="10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录用后工作岗位均安排在路面一线，经常值班加班</w:t>
            </w:r>
          </w:p>
        </w:tc>
        <w:tc>
          <w:tcPr>
            <w:tcW w:w="8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0" w:hRule="atLeast"/>
          <w:jc w:val="center"/>
        </w:trPr>
        <w:tc>
          <w:tcPr>
            <w:tcW w:w="8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肥西县20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21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年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县城市管理局公开招聘城管协管员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岗位表</w:t>
      </w:r>
    </w:p>
    <w:p/>
    <w:sectPr>
      <w:pgSz w:w="16838" w:h="11906" w:orient="landscape"/>
      <w:pgMar w:top="1463" w:right="1440" w:bottom="1463" w:left="144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7C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2021-12-15T06:55:35Z</dcterms:created>
  <dc:creator>Administrator.JWH2OWTT814LOUR</dc:creator>
  <cp:lastModifiedBy>喵喵晨</cp:lastModifiedBy>
  <dcterms:modified xsi:type="dcterms:W3CDTF">2021-12-15T06:55:58Z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3FD0DFC1ACC24AA59596E7DC2CBF85DD</vt:lpwstr>
  </property>
</Properties>
</file>